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639" w:type="dxa"/>
        <w:tblLook w:val="04A0" w:firstRow="1" w:lastRow="0" w:firstColumn="1" w:lastColumn="0" w:noHBand="0" w:noVBand="1"/>
      </w:tblPr>
      <w:tblGrid>
        <w:gridCol w:w="661"/>
        <w:gridCol w:w="650"/>
        <w:gridCol w:w="2333"/>
        <w:gridCol w:w="3150"/>
        <w:gridCol w:w="1918"/>
        <w:gridCol w:w="1927"/>
      </w:tblGrid>
      <w:tr w:rsidR="007E38CB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7E38CB" w:rsidRPr="00D75070" w:rsidRDefault="00043295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من قبل الموظفة الم</w:t>
            </w:r>
            <w:r w:rsidR="007E38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تقدمة بطلب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الانتقال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7E38CB" w:rsidRDefault="007E38CB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8CB" w:rsidRPr="00FA0F88" w:rsidRDefault="007E38CB" w:rsidP="00FA0F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F48AC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F48AC" w:rsidRPr="00D75070" w:rsidRDefault="005B6DE6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  <w:r w:rsidR="00FF48AC"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الموظفة</w:t>
            </w:r>
          </w:p>
        </w:tc>
        <w:tc>
          <w:tcPr>
            <w:tcW w:w="3150" w:type="dxa"/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FF48AC" w:rsidRPr="003D5A3E" w:rsidRDefault="00FF48AC" w:rsidP="00D75070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FF48AC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150" w:type="dxa"/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التعيين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طبيعة العمل الفعلي</w:t>
            </w:r>
          </w:p>
        </w:tc>
        <w:tc>
          <w:tcPr>
            <w:tcW w:w="3150" w:type="dxa"/>
          </w:tcPr>
          <w:p w:rsidR="003D5A3E" w:rsidRPr="00254FCA" w:rsidRDefault="003D5A3E" w:rsidP="00254FC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المرتبة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التخصص</w:t>
            </w: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الدراسي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B400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150" w:type="dxa"/>
          </w:tcPr>
          <w:p w:rsidR="003D5A3E" w:rsidRPr="00254FCA" w:rsidRDefault="003D5A3E" w:rsidP="00D7507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591CBD" w:rsidRDefault="003569C0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رقم التواصل (جوال)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591CBD" w:rsidRDefault="003D5A3E" w:rsidP="003D5A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CB4008" w:rsidRDefault="003D5A3E" w:rsidP="00CB4008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40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الرجاء إرفاق السيرة الذاتية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591CBD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رفاق السيرة الذاتية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auto"/>
          </w:tcPr>
          <w:p w:rsidR="003D5A3E" w:rsidRPr="00591CBD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="003D5A3E"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نعم      </w:t>
            </w:r>
            <w:r w:rsidR="003D5A3E"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="003D5A3E"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7770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جهات العمل خلال السنوات الخمس الماضية، </w:t>
            </w:r>
            <w:r w:rsidRPr="004A7DA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بدءاً بجهة العمل الحالية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إلى</w:t>
            </w: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254FCA" w:rsidRPr="00D75070" w:rsidRDefault="00254FCA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254FCA" w:rsidRPr="00D75070" w:rsidRDefault="00254FCA" w:rsidP="0036531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254FCA" w:rsidRPr="00D75070" w:rsidRDefault="00254FCA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254FCA" w:rsidRPr="00C63CFD" w:rsidRDefault="00254FCA" w:rsidP="00D75070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29355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الجهة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المطلوب </w:t>
            </w:r>
            <w:r w:rsidR="000432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</w:t>
            </w:r>
            <w:r w:rsidR="00043295" w:rsidRPr="00D7507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نتقال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ليها</w:t>
            </w:r>
          </w:p>
        </w:tc>
        <w:tc>
          <w:tcPr>
            <w:tcW w:w="6995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591CB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مبررات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طلب النقل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254FCA" w:rsidRPr="00D75070" w:rsidRDefault="00254FCA" w:rsidP="00254FC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6761C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توقيع الموظفة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6761C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A7DAD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يعبأ من قبل الجهة المنتقل </w:t>
            </w:r>
            <w:r w:rsidRPr="004556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Default="004A7DAD" w:rsidP="001C218B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7DAD" w:rsidRPr="00FA0F88" w:rsidRDefault="004A7DAD" w:rsidP="00FA0F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بيانات الجهة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إليها</w:t>
            </w:r>
          </w:p>
        </w:tc>
      </w:tr>
      <w:tr w:rsidR="002B7782" w:rsidRPr="002B7782" w:rsidTr="002B778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Default="004A7DAD" w:rsidP="001C218B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A7DAD" w:rsidRPr="002B7782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77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المقر /   داخل المدينة الجامعية للطالبات </w:t>
            </w:r>
            <w:r w:rsidRPr="002B7782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2B77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</w:t>
            </w:r>
            <w:r w:rsidR="002B77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2B77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خارج المدينة الجامعية للطالبات </w:t>
            </w:r>
            <w:r w:rsidRPr="002B7782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</w:tc>
      </w:tr>
      <w:tr w:rsidR="004A7DAD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1C218B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4A7DAD" w:rsidRPr="00D75070" w:rsidRDefault="004A7DAD" w:rsidP="004646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تقسيم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 ديوان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الموظفات</w:t>
            </w:r>
          </w:p>
        </w:tc>
      </w:tr>
      <w:tr w:rsidR="004A7DAD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4A7DAD" w:rsidRPr="00D75070" w:rsidRDefault="004A7DAD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3150" w:type="dxa"/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A7DAD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4A7DAD" w:rsidRPr="00D75070" w:rsidRDefault="004A7DAD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القسم/الإدارة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A7DAD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4A7DAD" w:rsidRDefault="004A7DAD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تدقيق</w:t>
            </w:r>
          </w:p>
          <w:p w:rsidR="004A7DAD" w:rsidRPr="00D74551" w:rsidRDefault="004A7DAD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ة الشؤون الإدارية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DAD" w:rsidRPr="00D74551" w:rsidRDefault="004A7DAD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DAD" w:rsidRPr="00D74551" w:rsidRDefault="004A7DAD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A7DAD" w:rsidRPr="00D75070" w:rsidRDefault="004A7DAD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4A7DAD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4A7DAD" w:rsidRPr="00D75070" w:rsidRDefault="004A7DAD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A7DAD" w:rsidRPr="00D74551" w:rsidRDefault="004A7DAD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</w:tcPr>
          <w:p w:rsidR="004A7DAD" w:rsidRPr="00D74551" w:rsidRDefault="004A7DAD" w:rsidP="00D7455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uble" w:sz="4" w:space="0" w:color="auto"/>
            </w:tcBorders>
          </w:tcPr>
          <w:p w:rsidR="004A7DAD" w:rsidRPr="00D74551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A7DAD" w:rsidRPr="00D75070" w:rsidRDefault="004A7DAD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4A7DAD" w:rsidP="006673B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حسب الح</w:t>
            </w:r>
            <w:r w:rsidR="00254F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اجة</w:t>
            </w:r>
          </w:p>
        </w:tc>
        <w:tc>
          <w:tcPr>
            <w:tcW w:w="548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FA0F88" w:rsidRDefault="00254FCA" w:rsidP="00D55DA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الجهة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254FCA" w:rsidRPr="00FA0F88" w:rsidRDefault="00254FCA" w:rsidP="00D750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254FCA" w:rsidRPr="00D75070" w:rsidTr="004A7DAD">
        <w:trPr>
          <w:cantSplit/>
          <w:trHeight w:val="549"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254FCA" w:rsidRPr="004A7DAD" w:rsidRDefault="00254FCA" w:rsidP="00D7507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Default="009470AE" w:rsidP="009470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وكيل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/ة</w:t>
            </w:r>
            <w:r w:rsidR="00254FCA"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الكلية</w:t>
            </w:r>
          </w:p>
          <w:p w:rsidR="00254FCA" w:rsidRPr="00D74551" w:rsidRDefault="00254FCA" w:rsidP="006673B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مدير</w:t>
            </w:r>
            <w:r w:rsidR="009470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 الوحدة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54FCA" w:rsidRPr="00D74551" w:rsidRDefault="00043295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254FCA" w:rsidRPr="00D74551" w:rsidRDefault="00254FCA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54FCA" w:rsidRPr="00D74551" w:rsidRDefault="00254FCA" w:rsidP="00D7507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254FCA" w:rsidRPr="00D74551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29549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FA0F88" w:rsidRDefault="00254FCA" w:rsidP="00D55DA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الصلاحية في الجهة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3845" w:type="dxa"/>
            <w:gridSpan w:val="2"/>
            <w:tcBorders>
              <w:right w:val="single" w:sz="18" w:space="0" w:color="auto"/>
            </w:tcBorders>
          </w:tcPr>
          <w:p w:rsidR="00254FCA" w:rsidRPr="00FA0F88" w:rsidRDefault="00254FCA" w:rsidP="006F5CE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254FCA" w:rsidRPr="00D75070" w:rsidTr="00043295">
        <w:trPr>
          <w:cantSplit/>
          <w:trHeight w:val="544"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DF33D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254FCA" w:rsidRPr="004A7DAD" w:rsidRDefault="00254FCA" w:rsidP="00DF33D8">
            <w:pPr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254FCA" w:rsidRPr="00D75070" w:rsidTr="004A7DAD">
        <w:trPr>
          <w:cantSplit/>
          <w:trHeight w:val="342"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Default="009470AE" w:rsidP="00D55D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العميد/ة</w:t>
            </w:r>
          </w:p>
          <w:p w:rsidR="00254FCA" w:rsidRPr="00D74551" w:rsidRDefault="009470AE" w:rsidP="00D55D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وكيل/</w:t>
            </w:r>
            <w:r w:rsidR="004646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254F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العمادة المساندة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54FCA" w:rsidRPr="00D74551" w:rsidRDefault="00043295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254FCA" w:rsidRPr="00D74551" w:rsidRDefault="00254FCA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254FCA" w:rsidRPr="00D75070" w:rsidTr="00D70F7D">
        <w:trPr>
          <w:cantSplit/>
          <w:trHeight w:val="556"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9A668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54FCA" w:rsidRPr="00D74551" w:rsidRDefault="00254FCA" w:rsidP="00043295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:rsidR="00254FCA" w:rsidRPr="00D74551" w:rsidRDefault="00254FCA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254FCA" w:rsidRPr="00D75070" w:rsidRDefault="00254FCA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يعبأ من قبل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Default="00254FCA" w:rsidP="007356AC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4FCA" w:rsidRPr="00FA0F88" w:rsidRDefault="00254FCA" w:rsidP="00172EE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بيانات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منها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C56A2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254FCA" w:rsidRPr="00D75070" w:rsidRDefault="004A7DAD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254FCA" w:rsidRPr="00D75070" w:rsidRDefault="00254FCA" w:rsidP="004646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تقسيم</w:t>
            </w:r>
            <w:r w:rsidR="004A7D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46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ديوان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الموظفات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254FCA" w:rsidRPr="00D75070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3150" w:type="dxa"/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254FCA" w:rsidRPr="00D75070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القسم/الإدارة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4FCA" w:rsidRDefault="00254FCA" w:rsidP="009559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تدقيق</w:t>
            </w:r>
          </w:p>
          <w:p w:rsidR="00254FCA" w:rsidRDefault="00254FCA" w:rsidP="009559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</w:t>
            </w:r>
            <w:r w:rsidR="009470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ة الشؤون الإدارية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تم معالجة كافة إجازات الموظفة 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4FCA" w:rsidRDefault="00254FCA" w:rsidP="009559E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نعم      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</w:p>
        </w:tc>
      </w:tr>
      <w:tr w:rsidR="00254FCA" w:rsidRPr="00D75070" w:rsidTr="0032086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4FCA" w:rsidRPr="00D74551" w:rsidRDefault="00043295" w:rsidP="004A7D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</w:tcPr>
          <w:p w:rsidR="00254FCA" w:rsidRPr="00D74551" w:rsidRDefault="00254FCA" w:rsidP="005C42E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uble" w:sz="4" w:space="0" w:color="auto"/>
            </w:tcBorders>
          </w:tcPr>
          <w:p w:rsidR="00254FCA" w:rsidRPr="00D74551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043295" w:rsidP="005B513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حسب الح</w:t>
            </w:r>
            <w:r w:rsidR="00254F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اجة</w:t>
            </w:r>
          </w:p>
        </w:tc>
        <w:tc>
          <w:tcPr>
            <w:tcW w:w="548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FA0F88" w:rsidRDefault="00254FCA" w:rsidP="00172E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254FCA" w:rsidRPr="00FA0F88" w:rsidRDefault="00254FCA" w:rsidP="006673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254FCA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AC07B7" w:rsidRPr="00D75070" w:rsidRDefault="00AC07B7" w:rsidP="00172EE7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وكيل</w:t>
            </w:r>
            <w:r w:rsidR="009470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ة الكلية/</w:t>
            </w:r>
          </w:p>
          <w:p w:rsidR="00254FCA" w:rsidRPr="00D74551" w:rsidRDefault="009470A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مدير/ة </w:t>
            </w:r>
            <w:r w:rsidR="00254F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54FCA" w:rsidRPr="00D74551" w:rsidRDefault="00043295" w:rsidP="004A7D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254FCA" w:rsidRPr="00D74551" w:rsidRDefault="00254FCA" w:rsidP="00172EE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254FCA" w:rsidRPr="00D74551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9A5B9A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FA0F88" w:rsidRDefault="00254FCA" w:rsidP="00172E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الصلاحية في الجهة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3845" w:type="dxa"/>
            <w:gridSpan w:val="2"/>
            <w:tcBorders>
              <w:right w:val="single" w:sz="18" w:space="0" w:color="auto"/>
            </w:tcBorders>
          </w:tcPr>
          <w:p w:rsidR="00254FCA" w:rsidRPr="00FA0F88" w:rsidRDefault="00254FCA" w:rsidP="006673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254FCA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Default="0046464B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العميد</w:t>
            </w:r>
            <w:r w:rsidR="00254F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254F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وكيل</w:t>
            </w:r>
            <w:r w:rsidR="009470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 العمادة المساندة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54FCA" w:rsidRPr="00D74551" w:rsidRDefault="00043295" w:rsidP="004A7D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254FCA" w:rsidRPr="00D74551" w:rsidRDefault="00254FCA" w:rsidP="004A7DA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4FCA" w:rsidRPr="00D74551" w:rsidRDefault="00254FC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54FCA" w:rsidRPr="00D74551" w:rsidRDefault="00254FCA" w:rsidP="00172EE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:rsidR="00254FCA" w:rsidRPr="00D74551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254FCA" w:rsidRPr="00D75070" w:rsidRDefault="00254FC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من قبل سكرتيرة اللجنة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4FCA" w:rsidRPr="00D75070" w:rsidRDefault="00254FCA" w:rsidP="00FA0F8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رأي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لجنة نقل وتكليف الموظفات في المدينة الجامعية للطالبات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B06C4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54FCA" w:rsidRPr="00D75070" w:rsidRDefault="00254FCA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قرار اللجنة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254FCA" w:rsidRPr="00C37190" w:rsidRDefault="00254FCA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</w:t>
            </w:r>
            <w:r w:rsidRPr="00C371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الجلسة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54FCA" w:rsidRPr="00C37190" w:rsidRDefault="00254FCA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</w:t>
            </w:r>
            <w:r w:rsidRPr="00C371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الجلسة</w:t>
            </w: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</w:tcPr>
          <w:p w:rsidR="00254FCA" w:rsidRPr="00D75070" w:rsidRDefault="00254FCA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قبول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32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الانتقال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القبول بشروط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الرفض</w:t>
            </w:r>
          </w:p>
        </w:tc>
        <w:tc>
          <w:tcPr>
            <w:tcW w:w="1918" w:type="dxa"/>
          </w:tcPr>
          <w:p w:rsidR="00254FCA" w:rsidRPr="00693553" w:rsidRDefault="00254FCA" w:rsidP="009F49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254FCA" w:rsidRPr="00693553" w:rsidRDefault="00254FCA" w:rsidP="009F49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54FC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254FCA" w:rsidRPr="00D75070" w:rsidRDefault="00254FC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54FCA" w:rsidRDefault="00254FCA" w:rsidP="007356A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ملاحظات</w:t>
            </w:r>
          </w:p>
          <w:p w:rsidR="00254FCA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99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54FCA" w:rsidRPr="00D75070" w:rsidRDefault="00254FCA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33247D" w:rsidRPr="00D75070" w:rsidRDefault="00C37190" w:rsidP="007356AC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الآلية:</w:t>
      </w:r>
    </w:p>
    <w:p w:rsidR="002A7445" w:rsidRPr="00D75070" w:rsidRDefault="002A7445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تتقدم الموظفة بطلب النقل </w:t>
      </w:r>
      <w:r w:rsidR="007356AC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7356AC">
        <w:rPr>
          <w:rFonts w:ascii="Traditional Arabic" w:hAnsi="Traditional Arabic" w:cs="Traditional Arabic"/>
          <w:sz w:val="28"/>
          <w:szCs w:val="28"/>
          <w:rtl/>
        </w:rPr>
        <w:t xml:space="preserve">لى الجهة التي ترغب في </w:t>
      </w:r>
      <w:r w:rsidR="009C125E">
        <w:rPr>
          <w:rFonts w:ascii="Traditional Arabic" w:hAnsi="Traditional Arabic" w:cs="Traditional Arabic" w:hint="cs"/>
          <w:sz w:val="28"/>
          <w:szCs w:val="28"/>
          <w:rtl/>
        </w:rPr>
        <w:t>الا</w:t>
      </w:r>
      <w:r w:rsidR="009C125E" w:rsidRPr="00D75070">
        <w:rPr>
          <w:rFonts w:ascii="Traditional Arabic" w:hAnsi="Traditional Arabic" w:cs="Traditional Arabic" w:hint="cs"/>
          <w:sz w:val="28"/>
          <w:szCs w:val="28"/>
          <w:rtl/>
        </w:rPr>
        <w:t>نتقال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51E6D" w:rsidRPr="00D75070">
        <w:rPr>
          <w:rFonts w:ascii="Traditional Arabic" w:hAnsi="Traditional Arabic" w:cs="Traditional Arabic"/>
          <w:sz w:val="28"/>
          <w:szCs w:val="28"/>
          <w:rtl/>
        </w:rPr>
        <w:t>إ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ليها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A7445" w:rsidRPr="00D75070" w:rsidRDefault="002A7445" w:rsidP="009470AE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>تقوم الجهة التي ترغب باستقطاب الموظفة بتحديد مبررات النقل وتوقيع</w:t>
      </w:r>
      <w:r w:rsidR="00C37190">
        <w:rPr>
          <w:rFonts w:ascii="Traditional Arabic" w:hAnsi="Traditional Arabic" w:cs="Traditional Arabic"/>
          <w:sz w:val="28"/>
          <w:szCs w:val="28"/>
          <w:rtl/>
        </w:rPr>
        <w:t xml:space="preserve"> النموذج </w:t>
      </w:r>
      <w:proofErr w:type="gramStart"/>
      <w:r w:rsidR="00C37190">
        <w:rPr>
          <w:rFonts w:ascii="Traditional Arabic" w:hAnsi="Traditional Arabic" w:cs="Traditional Arabic"/>
          <w:sz w:val="28"/>
          <w:szCs w:val="28"/>
          <w:rtl/>
        </w:rPr>
        <w:t>و إرساله</w:t>
      </w:r>
      <w:proofErr w:type="gramEnd"/>
      <w:r w:rsidR="00C37190">
        <w:rPr>
          <w:rFonts w:ascii="Traditional Arabic" w:hAnsi="Traditional Arabic" w:cs="Traditional Arabic"/>
          <w:sz w:val="28"/>
          <w:szCs w:val="28"/>
          <w:rtl/>
        </w:rPr>
        <w:t xml:space="preserve"> الكترونيا </w:t>
      </w:r>
      <w:r w:rsidR="00C37190">
        <w:rPr>
          <w:rFonts w:ascii="Traditional Arabic" w:hAnsi="Traditional Arabic" w:cs="Traditional Arabic" w:hint="cs"/>
          <w:sz w:val="28"/>
          <w:szCs w:val="28"/>
          <w:rtl/>
        </w:rPr>
        <w:t xml:space="preserve">إلى 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لجنة تنظيم عملية النقل والتكليف داخل وحدات المدينة الجامعية للطالبات</w:t>
      </w:r>
      <w:r w:rsidR="009C125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9470AE">
        <w:rPr>
          <w:rFonts w:ascii="Traditional Arabic" w:hAnsi="Traditional Arabic" w:cs="Traditional Arabic"/>
          <w:sz w:val="24"/>
          <w:szCs w:val="24"/>
        </w:rPr>
        <w:t>taa</w:t>
      </w:r>
      <w:proofErr w:type="spellEnd"/>
      <w:r w:rsidR="009C125E" w:rsidRPr="009C125E">
        <w:rPr>
          <w:rFonts w:ascii="Traditional Arabic" w:hAnsi="Traditional Arabic" w:cs="Traditional Arabic"/>
          <w:sz w:val="24"/>
          <w:szCs w:val="24"/>
        </w:rPr>
        <w:t>@ ksu.edu.sa</w:t>
      </w:r>
    </w:p>
    <w:p w:rsidR="002A7445" w:rsidRPr="00D75070" w:rsidRDefault="00B51E6D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>يرسل طلب النقل إ</w:t>
      </w:r>
      <w:r w:rsidR="002A7445" w:rsidRPr="00D75070">
        <w:rPr>
          <w:rFonts w:ascii="Traditional Arabic" w:hAnsi="Traditional Arabic" w:cs="Traditional Arabic"/>
          <w:sz w:val="28"/>
          <w:szCs w:val="28"/>
          <w:rtl/>
        </w:rPr>
        <w:t>لى الجهة التي تنت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مي إليها الموظفة بطلب الموافقة أ</w:t>
      </w:r>
      <w:r w:rsidR="002A7445" w:rsidRPr="00D75070">
        <w:rPr>
          <w:rFonts w:ascii="Traditional Arabic" w:hAnsi="Traditional Arabic" w:cs="Traditional Arabic"/>
          <w:sz w:val="28"/>
          <w:szCs w:val="28"/>
          <w:rtl/>
        </w:rPr>
        <w:t>و توضيح مبررات الرفض عن طريق سكرتيرة اللجنة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A7445" w:rsidRDefault="002A7445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تعرض على اللجنة بعد استكمال </w:t>
      </w:r>
      <w:r w:rsidR="00B51E6D" w:rsidRPr="00D75070">
        <w:rPr>
          <w:rFonts w:ascii="Traditional Arabic" w:hAnsi="Traditional Arabic" w:cs="Traditional Arabic"/>
          <w:sz w:val="28"/>
          <w:szCs w:val="28"/>
          <w:rtl/>
        </w:rPr>
        <w:t>آ</w:t>
      </w:r>
      <w:r w:rsidR="0033247D" w:rsidRPr="00D75070">
        <w:rPr>
          <w:rFonts w:ascii="Traditional Arabic" w:hAnsi="Traditional Arabic" w:cs="Traditional Arabic"/>
          <w:sz w:val="28"/>
          <w:szCs w:val="28"/>
          <w:rtl/>
        </w:rPr>
        <w:t>راء الجهتين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37190" w:rsidRPr="00D75070" w:rsidRDefault="00C37190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تبلغ الجهات المعنية </w:t>
      </w:r>
      <w:r w:rsidR="007A659B">
        <w:rPr>
          <w:rFonts w:ascii="Traditional Arabic" w:hAnsi="Traditional Arabic" w:cs="Traditional Arabic" w:hint="cs"/>
          <w:sz w:val="28"/>
          <w:szCs w:val="28"/>
          <w:rtl/>
        </w:rPr>
        <w:t xml:space="preserve">بالقرار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بعد </w:t>
      </w:r>
      <w:r w:rsidR="009C125E">
        <w:rPr>
          <w:rFonts w:ascii="Traditional Arabic" w:hAnsi="Traditional Arabic" w:cs="Traditional Arabic" w:hint="cs"/>
          <w:sz w:val="28"/>
          <w:szCs w:val="28"/>
          <w:rtl/>
        </w:rPr>
        <w:t>اعتماد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محضر اللجنة.</w:t>
      </w:r>
    </w:p>
    <w:p w:rsidR="00A84E2D" w:rsidRPr="00D75070" w:rsidRDefault="00A84E2D" w:rsidP="00D75070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sectPr w:rsidR="00A84E2D" w:rsidRPr="00D75070" w:rsidSect="007356AC">
      <w:headerReference w:type="default" r:id="rId8"/>
      <w:footerReference w:type="default" r:id="rId9"/>
      <w:pgSz w:w="11906" w:h="16838" w:code="9"/>
      <w:pgMar w:top="1808" w:right="720" w:bottom="720" w:left="720" w:header="540" w:footer="1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45" w:rsidRDefault="00C52445" w:rsidP="004036C2">
      <w:pPr>
        <w:spacing w:after="0" w:line="240" w:lineRule="auto"/>
      </w:pPr>
      <w:r>
        <w:separator/>
      </w:r>
    </w:p>
  </w:endnote>
  <w:endnote w:type="continuationSeparator" w:id="0">
    <w:p w:rsidR="00C52445" w:rsidRDefault="00C52445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C2" w:rsidRDefault="00401AD2" w:rsidP="00401AD2">
    <w:pPr>
      <w:pStyle w:val="a7"/>
      <w:pBdr>
        <w:top w:val="single" w:sz="8" w:space="1" w:color="auto"/>
      </w:pBdr>
      <w:tabs>
        <w:tab w:val="left" w:pos="4153"/>
      </w:tabs>
    </w:pPr>
    <w: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>لجنة نقل وتكليف الموظفات في المدينة الجامعية للطالبات</w:t>
    </w:r>
    <w:r w:rsidRPr="00401AD2">
      <w:rPr>
        <w:rFonts w:ascii="Traditional Arabic" w:hAnsi="Traditional Arabic" w:cs="Traditional Arabic" w:hint="cs"/>
        <w:sz w:val="20"/>
        <w:szCs w:val="20"/>
        <w:rtl/>
      </w:rPr>
      <w:t xml:space="preserve"> </w:t>
    </w:r>
    <w:proofErr w:type="gramStart"/>
    <w:r w:rsidRPr="00401AD2">
      <w:rPr>
        <w:rFonts w:ascii="Traditional Arabic" w:hAnsi="Traditional Arabic" w:cs="Traditional Arabic"/>
        <w:sz w:val="20"/>
        <w:szCs w:val="20"/>
        <w:rtl/>
      </w:rPr>
      <w:t>-</w:t>
    </w:r>
    <w:r w:rsidRPr="00401AD2">
      <w:rPr>
        <w:rFonts w:ascii="Traditional Arabic" w:hAnsi="Traditional Arabic" w:cs="Traditional Arabic" w:hint="cs"/>
        <w:sz w:val="20"/>
        <w:szCs w:val="20"/>
        <w:rtl/>
      </w:rP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 xml:space="preserve"> نموذج</w:t>
    </w:r>
    <w:proofErr w:type="gramEnd"/>
    <w:r w:rsidRPr="00401AD2">
      <w:rPr>
        <w:rFonts w:ascii="Traditional Arabic" w:hAnsi="Traditional Arabic" w:cs="Traditional Arabic"/>
        <w:sz w:val="20"/>
        <w:szCs w:val="20"/>
        <w:rtl/>
      </w:rPr>
      <w:t xml:space="preserve"> طلب نقل</w:t>
    </w:r>
    <w:r w:rsidRPr="00401AD2">
      <w:tab/>
    </w:r>
    <w:r>
      <w:tab/>
    </w:r>
    <w:r>
      <w:rPr>
        <w:rFonts w:hint="cs"/>
        <w:rtl/>
      </w:rPr>
      <w:tab/>
    </w:r>
    <w:r>
      <w:tab/>
    </w:r>
    <w:r>
      <w:tab/>
    </w:r>
    <w:sdt>
      <w:sdtPr>
        <w:rPr>
          <w:rtl/>
        </w:rPr>
        <w:id w:val="-152991775"/>
        <w:docPartObj>
          <w:docPartGallery w:val="Page Numbers (Bottom of Page)"/>
          <w:docPartUnique/>
        </w:docPartObj>
      </w:sdtPr>
      <w:sdtEndPr/>
      <w:sdtContent>
        <w:r w:rsidR="004036C2">
          <w:fldChar w:fldCharType="begin"/>
        </w:r>
        <w:r w:rsidR="004036C2">
          <w:instrText>PAGE   \* MERGEFORMAT</w:instrText>
        </w:r>
        <w:r w:rsidR="004036C2">
          <w:fldChar w:fldCharType="separate"/>
        </w:r>
        <w:r w:rsidR="003569C0" w:rsidRPr="003569C0">
          <w:rPr>
            <w:noProof/>
            <w:rtl/>
            <w:lang w:val="ar-SA"/>
          </w:rPr>
          <w:t>1</w:t>
        </w:r>
        <w:r w:rsidR="004036C2">
          <w:fldChar w:fldCharType="end"/>
        </w:r>
      </w:sdtContent>
    </w:sdt>
  </w:p>
  <w:p w:rsidR="004036C2" w:rsidRDefault="00403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45" w:rsidRDefault="00C52445" w:rsidP="004036C2">
      <w:pPr>
        <w:spacing w:after="0" w:line="240" w:lineRule="auto"/>
      </w:pPr>
      <w:r>
        <w:separator/>
      </w:r>
    </w:p>
  </w:footnote>
  <w:footnote w:type="continuationSeparator" w:id="0">
    <w:p w:rsidR="00C52445" w:rsidRDefault="00C52445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7920" w:type="dxa"/>
      <w:tblInd w:w="2744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7920"/>
    </w:tblGrid>
    <w:tr w:rsidR="007B5338" w:rsidRPr="007B5338" w:rsidTr="009F3B7C">
      <w:tc>
        <w:tcPr>
          <w:tcW w:w="7920" w:type="dxa"/>
          <w:shd w:val="clear" w:color="auto" w:fill="B6DDE8" w:themeFill="accent5" w:themeFillTint="66"/>
        </w:tcPr>
        <w:p w:rsidR="007B5338" w:rsidRPr="009F3B7C" w:rsidRDefault="00AC07B7" w:rsidP="00AC07B7">
          <w:pPr>
            <w:jc w:val="center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(</w:t>
          </w:r>
          <w:r w:rsidR="00D3158D"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t>نموذج طلب نقل الموظف</w:t>
          </w:r>
          <w:r w:rsidR="00D3158D"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ة</w:t>
          </w:r>
          <w:r w:rsidR="007B5338" w:rsidRPr="009F3B7C"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بين جهات الجامعة</w:t>
          </w:r>
          <w:r w:rsidR="004A7DAD"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)</w:t>
          </w:r>
        </w:p>
        <w:p w:rsidR="007B5338" w:rsidRPr="007B5338" w:rsidRDefault="005B6DE6" w:rsidP="005C42E3">
          <w:pP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>اسم</w:t>
          </w:r>
          <w:r w:rsidR="007B5338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proofErr w:type="gramStart"/>
          <w:r w:rsidR="007B5338">
            <w:rPr>
              <w:rFonts w:ascii="Traditional Arabic" w:hAnsi="Traditional Arabic" w:cs="Traditional Arabic" w:hint="cs"/>
              <w:sz w:val="28"/>
              <w:szCs w:val="28"/>
              <w:rtl/>
            </w:rPr>
            <w:t>الموظفة:</w:t>
          </w:r>
          <w:r w:rsidR="00043295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  </w:t>
          </w:r>
          <w:proofErr w:type="gramEnd"/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5C42E3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                                    </w:t>
          </w:r>
          <w:r w:rsidR="009F3B7C" w:rsidRPr="007B5338">
            <w:rPr>
              <w:rFonts w:ascii="Traditional Arabic" w:hAnsi="Traditional Arabic" w:cs="Traditional Arabic"/>
              <w:sz w:val="28"/>
              <w:szCs w:val="28"/>
              <w:rtl/>
            </w:rPr>
            <w:t>الرقم الوظيفي</w:t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>:</w:t>
          </w:r>
          <w:r w:rsidR="00043295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7B5338" w:rsidRDefault="009F3B7C" w:rsidP="009F3B7C">
    <w:pPr>
      <w:pStyle w:val="a6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1AA6D8A2" wp14:editId="0DD1788D">
          <wp:simplePos x="0" y="0"/>
          <wp:positionH relativeFrom="column">
            <wp:posOffset>5076825</wp:posOffset>
          </wp:positionH>
          <wp:positionV relativeFrom="paragraph">
            <wp:posOffset>-638810</wp:posOffset>
          </wp:positionV>
          <wp:extent cx="1655064" cy="6400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43295"/>
    <w:rsid w:val="0004503D"/>
    <w:rsid w:val="00055D63"/>
    <w:rsid w:val="0006050B"/>
    <w:rsid w:val="00064B33"/>
    <w:rsid w:val="0008392F"/>
    <w:rsid w:val="0009022F"/>
    <w:rsid w:val="000E2A3C"/>
    <w:rsid w:val="00110752"/>
    <w:rsid w:val="001273E2"/>
    <w:rsid w:val="001360CA"/>
    <w:rsid w:val="001C6D05"/>
    <w:rsid w:val="001D27B9"/>
    <w:rsid w:val="001D712E"/>
    <w:rsid w:val="00212B01"/>
    <w:rsid w:val="002246C9"/>
    <w:rsid w:val="00254FCA"/>
    <w:rsid w:val="00282C11"/>
    <w:rsid w:val="002836BC"/>
    <w:rsid w:val="00293552"/>
    <w:rsid w:val="002A7445"/>
    <w:rsid w:val="002B7782"/>
    <w:rsid w:val="00300705"/>
    <w:rsid w:val="00312C9F"/>
    <w:rsid w:val="0033247D"/>
    <w:rsid w:val="003569C0"/>
    <w:rsid w:val="00370D40"/>
    <w:rsid w:val="003871CD"/>
    <w:rsid w:val="003A4059"/>
    <w:rsid w:val="003A4AF8"/>
    <w:rsid w:val="003D4366"/>
    <w:rsid w:val="003D4540"/>
    <w:rsid w:val="003D5A3E"/>
    <w:rsid w:val="00401AD2"/>
    <w:rsid w:val="004036C2"/>
    <w:rsid w:val="00403B69"/>
    <w:rsid w:val="00420C84"/>
    <w:rsid w:val="004556B5"/>
    <w:rsid w:val="0046464B"/>
    <w:rsid w:val="004738F0"/>
    <w:rsid w:val="00487496"/>
    <w:rsid w:val="004A1DB7"/>
    <w:rsid w:val="004A3901"/>
    <w:rsid w:val="004A4558"/>
    <w:rsid w:val="004A7DAD"/>
    <w:rsid w:val="004D774B"/>
    <w:rsid w:val="004E735D"/>
    <w:rsid w:val="005060F6"/>
    <w:rsid w:val="00531FF2"/>
    <w:rsid w:val="0057568F"/>
    <w:rsid w:val="00591AE8"/>
    <w:rsid w:val="00591CBD"/>
    <w:rsid w:val="00591EB2"/>
    <w:rsid w:val="005A3807"/>
    <w:rsid w:val="005B5137"/>
    <w:rsid w:val="005B6DE6"/>
    <w:rsid w:val="005C42E3"/>
    <w:rsid w:val="005E1397"/>
    <w:rsid w:val="005F6DDE"/>
    <w:rsid w:val="006323AC"/>
    <w:rsid w:val="00634FC7"/>
    <w:rsid w:val="00654F93"/>
    <w:rsid w:val="006761C5"/>
    <w:rsid w:val="00693553"/>
    <w:rsid w:val="006A4931"/>
    <w:rsid w:val="006C7FA0"/>
    <w:rsid w:val="006D0489"/>
    <w:rsid w:val="00705A22"/>
    <w:rsid w:val="007356AC"/>
    <w:rsid w:val="00740FF5"/>
    <w:rsid w:val="00742BB5"/>
    <w:rsid w:val="00742CA0"/>
    <w:rsid w:val="00756853"/>
    <w:rsid w:val="007658B2"/>
    <w:rsid w:val="00793505"/>
    <w:rsid w:val="007953CF"/>
    <w:rsid w:val="007A659B"/>
    <w:rsid w:val="007B5338"/>
    <w:rsid w:val="007E38CB"/>
    <w:rsid w:val="0083351B"/>
    <w:rsid w:val="00842D00"/>
    <w:rsid w:val="008629C5"/>
    <w:rsid w:val="008978CC"/>
    <w:rsid w:val="008F1F42"/>
    <w:rsid w:val="008F77DD"/>
    <w:rsid w:val="00904904"/>
    <w:rsid w:val="00910481"/>
    <w:rsid w:val="00917CBF"/>
    <w:rsid w:val="00926030"/>
    <w:rsid w:val="009470AE"/>
    <w:rsid w:val="009559EA"/>
    <w:rsid w:val="00981882"/>
    <w:rsid w:val="00985EF5"/>
    <w:rsid w:val="00995043"/>
    <w:rsid w:val="009B3BE2"/>
    <w:rsid w:val="009C125E"/>
    <w:rsid w:val="009F3B7C"/>
    <w:rsid w:val="00A039AC"/>
    <w:rsid w:val="00A472A3"/>
    <w:rsid w:val="00A84E2D"/>
    <w:rsid w:val="00A958CE"/>
    <w:rsid w:val="00AC07B7"/>
    <w:rsid w:val="00AF6598"/>
    <w:rsid w:val="00B105F8"/>
    <w:rsid w:val="00B25247"/>
    <w:rsid w:val="00B45716"/>
    <w:rsid w:val="00B510D9"/>
    <w:rsid w:val="00B51E6D"/>
    <w:rsid w:val="00BA237B"/>
    <w:rsid w:val="00BE4452"/>
    <w:rsid w:val="00BF5965"/>
    <w:rsid w:val="00C07AEB"/>
    <w:rsid w:val="00C27F5A"/>
    <w:rsid w:val="00C37190"/>
    <w:rsid w:val="00C44838"/>
    <w:rsid w:val="00C52445"/>
    <w:rsid w:val="00C63CFD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44FE0"/>
    <w:rsid w:val="00D55DAE"/>
    <w:rsid w:val="00D70F7D"/>
    <w:rsid w:val="00D74551"/>
    <w:rsid w:val="00D75070"/>
    <w:rsid w:val="00DB59F4"/>
    <w:rsid w:val="00DF17A8"/>
    <w:rsid w:val="00DF4422"/>
    <w:rsid w:val="00E11318"/>
    <w:rsid w:val="00E17090"/>
    <w:rsid w:val="00E30EC6"/>
    <w:rsid w:val="00E655F4"/>
    <w:rsid w:val="00E926D0"/>
    <w:rsid w:val="00EC047E"/>
    <w:rsid w:val="00EE7324"/>
    <w:rsid w:val="00EF2CF4"/>
    <w:rsid w:val="00F51D3B"/>
    <w:rsid w:val="00F76B23"/>
    <w:rsid w:val="00FA0F88"/>
    <w:rsid w:val="00FC59CB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23A9-0319-4360-B313-B1DA27D8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Laila Khurais Almutairi</cp:lastModifiedBy>
  <cp:revision>2</cp:revision>
  <cp:lastPrinted>2023-06-04T10:28:00Z</cp:lastPrinted>
  <dcterms:created xsi:type="dcterms:W3CDTF">2023-12-14T07:51:00Z</dcterms:created>
  <dcterms:modified xsi:type="dcterms:W3CDTF">2023-12-14T07:51:00Z</dcterms:modified>
</cp:coreProperties>
</file>